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25EA77" w14:textId="31B2F6E4" w:rsidR="00192F3E" w:rsidRPr="00650389" w:rsidRDefault="00192F3E" w:rsidP="00192F3E">
      <w:pPr>
        <w:jc w:val="center"/>
        <w:rPr>
          <w:bCs/>
          <w:sz w:val="22"/>
          <w:szCs w:val="22"/>
        </w:rPr>
      </w:pPr>
      <w:r w:rsidRPr="00650389">
        <w:rPr>
          <w:b/>
          <w:bCs/>
          <w:sz w:val="22"/>
          <w:szCs w:val="22"/>
        </w:rPr>
        <w:t>Table 5.2</w:t>
      </w:r>
      <w:r w:rsidR="00983FC5">
        <w:rPr>
          <w:b/>
          <w:bCs/>
          <w:sz w:val="22"/>
          <w:szCs w:val="22"/>
        </w:rPr>
        <w:t>.</w:t>
      </w:r>
      <w:bookmarkStart w:id="0" w:name="_GoBack"/>
      <w:bookmarkEnd w:id="0"/>
      <w:r w:rsidRPr="00650389">
        <w:rPr>
          <w:bCs/>
          <w:sz w:val="22"/>
          <w:szCs w:val="22"/>
        </w:rPr>
        <w:t xml:space="preserve"> Specification of subjects </w:t>
      </w:r>
    </w:p>
    <w:p w14:paraId="09A0AF6D" w14:textId="77777777" w:rsidR="00641FAC" w:rsidRDefault="00641FAC">
      <w:pPr>
        <w:pStyle w:val="Body"/>
        <w:jc w:val="center"/>
        <w:rPr>
          <w:rFonts w:ascii="Times New Roman" w:eastAsia="Times New Roman" w:hAnsi="Times New Roman" w:cs="Times New Roman"/>
        </w:rPr>
      </w:pPr>
    </w:p>
    <w:tbl>
      <w:tblPr>
        <w:tblW w:w="1052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122"/>
        <w:gridCol w:w="1985"/>
        <w:gridCol w:w="992"/>
        <w:gridCol w:w="1480"/>
        <w:gridCol w:w="1946"/>
      </w:tblGrid>
      <w:tr w:rsidR="00641FAC" w14:paraId="041AC46B" w14:textId="77777777" w:rsidTr="00650389">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476940E" w14:textId="52683ED3" w:rsidR="00641FAC" w:rsidRDefault="007C0B15" w:rsidP="00650389">
            <w:pPr>
              <w:pStyle w:val="Body"/>
              <w:tabs>
                <w:tab w:val="left" w:pos="567"/>
              </w:tabs>
            </w:pPr>
            <w:r>
              <w:rPr>
                <w:rFonts w:ascii="Times New Roman" w:hAnsi="Times New Roman"/>
                <w:b/>
                <w:bCs/>
                <w:sz w:val="20"/>
                <w:szCs w:val="20"/>
              </w:rPr>
              <w:t>Study program:</w:t>
            </w:r>
            <w:r w:rsidR="0031724B">
              <w:rPr>
                <w:rFonts w:ascii="Times New Roman" w:hAnsi="Times New Roman"/>
                <w:b/>
                <w:bCs/>
                <w:sz w:val="20"/>
                <w:szCs w:val="20"/>
              </w:rPr>
              <w:t xml:space="preserve"> </w:t>
            </w:r>
            <w:r w:rsidR="0031724B" w:rsidRPr="00650389">
              <w:rPr>
                <w:rFonts w:ascii="Times New Roman" w:hAnsi="Times New Roman"/>
                <w:bCs/>
                <w:sz w:val="20"/>
                <w:szCs w:val="20"/>
              </w:rPr>
              <w:t>Economics</w:t>
            </w:r>
          </w:p>
        </w:tc>
      </w:tr>
      <w:tr w:rsidR="00641FAC" w14:paraId="6D337A25" w14:textId="77777777" w:rsidTr="00650389">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EDDC92" w14:textId="3FEBDE63" w:rsidR="00641FAC" w:rsidRDefault="00674A82" w:rsidP="00650389">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31724B">
              <w:rPr>
                <w:rFonts w:ascii="Times New Roman" w:hAnsi="Times New Roman"/>
                <w:b/>
                <w:bCs/>
                <w:sz w:val="20"/>
                <w:szCs w:val="20"/>
              </w:rPr>
              <w:t>Contemporary Economic Theories</w:t>
            </w:r>
          </w:p>
        </w:tc>
      </w:tr>
      <w:tr w:rsidR="00641FAC" w14:paraId="7240BFE1" w14:textId="77777777" w:rsidTr="00650389">
        <w:trPr>
          <w:trHeight w:val="195"/>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E1C49E" w14:textId="4938C894" w:rsidR="00641FAC" w:rsidRDefault="00674A82" w:rsidP="00650389">
            <w:pPr>
              <w:pStyle w:val="Body"/>
              <w:tabs>
                <w:tab w:val="left" w:pos="567"/>
              </w:tabs>
            </w:pPr>
            <w:r w:rsidRPr="001615DE">
              <w:rPr>
                <w:rFonts w:ascii="Times New Roman" w:hAnsi="Times New Roman"/>
                <w:b/>
                <w:bCs/>
                <w:sz w:val="20"/>
                <w:szCs w:val="20"/>
              </w:rPr>
              <w:t>Teacher(s):</w:t>
            </w:r>
            <w:r w:rsidR="00192F3E">
              <w:rPr>
                <w:rFonts w:ascii="Times New Roman" w:hAnsi="Times New Roman"/>
                <w:b/>
                <w:bCs/>
                <w:sz w:val="20"/>
                <w:szCs w:val="20"/>
              </w:rPr>
              <w:t xml:space="preserve"> </w:t>
            </w:r>
            <w:r w:rsidR="00650389">
              <w:rPr>
                <w:rFonts w:ascii="Times New Roman" w:hAnsi="Times New Roman"/>
                <w:bCs/>
                <w:sz w:val="20"/>
                <w:szCs w:val="20"/>
              </w:rPr>
              <w:t xml:space="preserve">Prof. </w:t>
            </w:r>
            <w:r w:rsidR="0031724B" w:rsidRPr="00650389">
              <w:rPr>
                <w:rFonts w:ascii="Times New Roman" w:hAnsi="Times New Roman"/>
                <w:bCs/>
                <w:sz w:val="20"/>
                <w:szCs w:val="20"/>
              </w:rPr>
              <w:t>Zoran Stefanović</w:t>
            </w:r>
            <w:r w:rsidR="00650389">
              <w:rPr>
                <w:rFonts w:ascii="Times New Roman" w:hAnsi="Times New Roman"/>
                <w:bCs/>
                <w:sz w:val="20"/>
                <w:szCs w:val="20"/>
              </w:rPr>
              <w:t>, PhD</w:t>
            </w:r>
          </w:p>
        </w:tc>
      </w:tr>
      <w:tr w:rsidR="00641FAC" w14:paraId="6D771DEF" w14:textId="77777777" w:rsidTr="00650389">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0E1CE4" w14:textId="312FE335" w:rsidR="00641FAC" w:rsidRDefault="00674A82" w:rsidP="00650389">
            <w:pPr>
              <w:pStyle w:val="Body"/>
              <w:tabs>
                <w:tab w:val="left" w:pos="567"/>
              </w:tabs>
            </w:pPr>
            <w:r w:rsidRPr="001615DE">
              <w:rPr>
                <w:rFonts w:ascii="Times New Roman" w:hAnsi="Times New Roman"/>
                <w:b/>
                <w:bCs/>
                <w:sz w:val="20"/>
                <w:szCs w:val="20"/>
              </w:rPr>
              <w:t>Status of the subject:</w:t>
            </w:r>
            <w:r w:rsidR="005842F8" w:rsidRPr="005842F8">
              <w:rPr>
                <w:rFonts w:ascii="Times New Roman" w:hAnsi="Times New Roman"/>
                <w:sz w:val="20"/>
                <w:szCs w:val="20"/>
              </w:rPr>
              <w:t xml:space="preserve"> </w:t>
            </w:r>
            <w:r w:rsidR="00650389">
              <w:rPr>
                <w:rFonts w:ascii="Times New Roman" w:hAnsi="Times New Roman"/>
                <w:sz w:val="20"/>
                <w:szCs w:val="20"/>
              </w:rPr>
              <w:t xml:space="preserve">compulsory at the </w:t>
            </w:r>
            <w:r w:rsidR="0031724B">
              <w:rPr>
                <w:rFonts w:ascii="Times New Roman" w:hAnsi="Times New Roman"/>
                <w:sz w:val="20"/>
                <w:szCs w:val="20"/>
              </w:rPr>
              <w:t>module General Economics</w:t>
            </w:r>
          </w:p>
        </w:tc>
      </w:tr>
      <w:tr w:rsidR="00641FAC" w14:paraId="3D299978" w14:textId="77777777" w:rsidTr="00650389">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DC44221" w14:textId="5F1D66BA" w:rsidR="00641FAC" w:rsidRPr="006D2C6B" w:rsidRDefault="00674A82" w:rsidP="00650389">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5F7225" w:rsidRPr="00650389">
              <w:rPr>
                <w:rFonts w:ascii="Times New Roman" w:hAnsi="Times New Roman"/>
                <w:sz w:val="20"/>
                <w:szCs w:val="20"/>
              </w:rPr>
              <w:t>5</w:t>
            </w:r>
          </w:p>
        </w:tc>
      </w:tr>
      <w:tr w:rsidR="00641FAC" w14:paraId="6D05850D" w14:textId="77777777" w:rsidTr="00650389">
        <w:trPr>
          <w:trHeight w:val="144"/>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FF1743F" w14:textId="77777777" w:rsidR="00641FAC" w:rsidRDefault="00674A82" w:rsidP="00650389">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14:paraId="76365B6A" w14:textId="77777777" w:rsidTr="00650389">
        <w:trPr>
          <w:trHeight w:val="94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029B7F1" w14:textId="77777777" w:rsidR="0031724B" w:rsidRDefault="00674A82" w:rsidP="00674A82">
            <w:pPr>
              <w:tabs>
                <w:tab w:val="left" w:pos="567"/>
              </w:tabs>
              <w:spacing w:after="60"/>
              <w:rPr>
                <w:b/>
                <w:bCs/>
                <w:sz w:val="20"/>
                <w:szCs w:val="20"/>
              </w:rPr>
            </w:pPr>
            <w:r w:rsidRPr="001615DE">
              <w:rPr>
                <w:b/>
                <w:bCs/>
                <w:sz w:val="20"/>
                <w:szCs w:val="20"/>
              </w:rPr>
              <w:t>Subject goal</w:t>
            </w:r>
            <w:r w:rsidR="0031724B">
              <w:rPr>
                <w:b/>
                <w:bCs/>
                <w:sz w:val="20"/>
                <w:szCs w:val="20"/>
              </w:rPr>
              <w:t xml:space="preserve">  </w:t>
            </w:r>
          </w:p>
          <w:p w14:paraId="702E6643" w14:textId="358C359D" w:rsidR="0031724B" w:rsidRPr="00650389" w:rsidRDefault="0031724B" w:rsidP="00674A82">
            <w:pPr>
              <w:tabs>
                <w:tab w:val="left" w:pos="567"/>
              </w:tabs>
              <w:spacing w:after="60"/>
              <w:rPr>
                <w:bCs/>
                <w:sz w:val="20"/>
                <w:szCs w:val="20"/>
              </w:rPr>
            </w:pPr>
            <w:r w:rsidRPr="00650389">
              <w:rPr>
                <w:bCs/>
                <w:sz w:val="20"/>
                <w:szCs w:val="20"/>
              </w:rPr>
              <w:t xml:space="preserve">Thorough insight into the architecture of contemporary economic thought, through detailed and critical consideration of current economic paradigms; </w:t>
            </w:r>
          </w:p>
          <w:p w14:paraId="4A292750" w14:textId="022E05DC" w:rsidR="0031724B" w:rsidRPr="00650389" w:rsidRDefault="00650389" w:rsidP="00674A82">
            <w:pPr>
              <w:tabs>
                <w:tab w:val="left" w:pos="567"/>
              </w:tabs>
              <w:spacing w:after="60"/>
              <w:rPr>
                <w:bCs/>
                <w:sz w:val="20"/>
                <w:szCs w:val="20"/>
              </w:rPr>
            </w:pPr>
            <w:r>
              <w:rPr>
                <w:bCs/>
                <w:sz w:val="20"/>
                <w:szCs w:val="20"/>
              </w:rPr>
              <w:t>I</w:t>
            </w:r>
            <w:r w:rsidR="0031724B" w:rsidRPr="00650389">
              <w:rPr>
                <w:bCs/>
                <w:sz w:val="20"/>
                <w:szCs w:val="20"/>
              </w:rPr>
              <w:t xml:space="preserve">dentification of crucial currents and problems in contemporary economic theory, through the lenses of existing economic paradigms; </w:t>
            </w:r>
          </w:p>
          <w:p w14:paraId="0E97F248" w14:textId="2EC55143" w:rsidR="00641FAC" w:rsidRDefault="00650389" w:rsidP="00650389">
            <w:pPr>
              <w:tabs>
                <w:tab w:val="left" w:pos="567"/>
              </w:tabs>
            </w:pPr>
            <w:r>
              <w:rPr>
                <w:bCs/>
                <w:sz w:val="20"/>
                <w:szCs w:val="20"/>
              </w:rPr>
              <w:t>C</w:t>
            </w:r>
            <w:r w:rsidR="0031724B" w:rsidRPr="00650389">
              <w:rPr>
                <w:bCs/>
                <w:sz w:val="20"/>
                <w:szCs w:val="20"/>
              </w:rPr>
              <w:t>onsideration of analytical frontiers and limitations of contemporary economic thought.</w:t>
            </w:r>
          </w:p>
        </w:tc>
      </w:tr>
      <w:tr w:rsidR="00641FAC" w14:paraId="318E60B4" w14:textId="77777777" w:rsidTr="00650389">
        <w:trPr>
          <w:trHeight w:val="129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5DF89B" w14:textId="77777777" w:rsidR="00674A82" w:rsidRDefault="00674A82" w:rsidP="00674A82">
            <w:pPr>
              <w:tabs>
                <w:tab w:val="left" w:pos="567"/>
              </w:tabs>
              <w:spacing w:after="60"/>
              <w:rPr>
                <w:b/>
                <w:bCs/>
                <w:sz w:val="20"/>
                <w:szCs w:val="20"/>
              </w:rPr>
            </w:pPr>
            <w:r>
              <w:rPr>
                <w:b/>
                <w:bCs/>
                <w:sz w:val="20"/>
                <w:szCs w:val="20"/>
              </w:rPr>
              <w:t>Outcome of the subject</w:t>
            </w:r>
            <w:r w:rsidRPr="001615DE">
              <w:rPr>
                <w:b/>
                <w:bCs/>
                <w:sz w:val="20"/>
                <w:szCs w:val="20"/>
              </w:rPr>
              <w:t xml:space="preserve"> </w:t>
            </w:r>
          </w:p>
          <w:p w14:paraId="0F25A096" w14:textId="6631EE20" w:rsidR="00641FAC" w:rsidRPr="00650389" w:rsidRDefault="0031724B" w:rsidP="00650389">
            <w:pPr>
              <w:tabs>
                <w:tab w:val="left" w:pos="567"/>
              </w:tabs>
              <w:jc w:val="both"/>
              <w:rPr>
                <w:sz w:val="20"/>
                <w:szCs w:val="20"/>
              </w:rPr>
            </w:pPr>
            <w:r w:rsidRPr="00650389">
              <w:rPr>
                <w:bCs/>
                <w:sz w:val="20"/>
                <w:szCs w:val="20"/>
              </w:rPr>
              <w:t xml:space="preserve">Comprehensive and subtle insight into the paradigms that constitute contemporary economic thought enables better understanding of its major features, condition and perspectives. This provides foundations for competent consideration of very complex interaction between economic thought and dynamics of contemporary </w:t>
            </w:r>
            <w:r w:rsidR="00287176" w:rsidRPr="00650389">
              <w:rPr>
                <w:bCs/>
                <w:sz w:val="20"/>
                <w:szCs w:val="20"/>
              </w:rPr>
              <w:t xml:space="preserve">economy. </w:t>
            </w:r>
            <w:r w:rsidR="00CD12DF" w:rsidRPr="00650389">
              <w:rPr>
                <w:bCs/>
                <w:sz w:val="20"/>
                <w:szCs w:val="20"/>
              </w:rPr>
              <w:t>In this way, one acquires theoretically-founded skills in assessment, critical observation, and devising measures to improve relevant areas of economic reality, both at the national and international levels.</w:t>
            </w:r>
          </w:p>
        </w:tc>
      </w:tr>
      <w:tr w:rsidR="00641FAC" w14:paraId="16CCD423" w14:textId="77777777" w:rsidTr="00650389">
        <w:trPr>
          <w:trHeight w:val="2239"/>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E20946F" w14:textId="77777777" w:rsidR="00674A82" w:rsidRPr="001615DE" w:rsidRDefault="00674A82" w:rsidP="00674A82">
            <w:pPr>
              <w:tabs>
                <w:tab w:val="left" w:pos="567"/>
              </w:tabs>
              <w:spacing w:after="60"/>
              <w:rPr>
                <w:b/>
                <w:bCs/>
                <w:sz w:val="20"/>
                <w:szCs w:val="20"/>
              </w:rPr>
            </w:pPr>
            <w:r w:rsidRPr="001615DE">
              <w:rPr>
                <w:b/>
                <w:bCs/>
                <w:sz w:val="20"/>
                <w:szCs w:val="20"/>
              </w:rPr>
              <w:t>Subject content</w:t>
            </w:r>
          </w:p>
          <w:p w14:paraId="0A701D11" w14:textId="23F05E64" w:rsidR="0031724B" w:rsidRPr="0031724B" w:rsidRDefault="0031724B" w:rsidP="00650389">
            <w:pPr>
              <w:pStyle w:val="Body"/>
              <w:tabs>
                <w:tab w:val="left" w:pos="567"/>
              </w:tabs>
              <w:spacing w:after="60"/>
              <w:rPr>
                <w:rFonts w:ascii="Times New Roman" w:hAnsi="Times New Roman" w:cs="Times New Roman"/>
                <w:i/>
                <w:iCs/>
                <w:sz w:val="20"/>
                <w:szCs w:val="20"/>
              </w:rPr>
            </w:pPr>
            <w:r w:rsidRPr="0031724B">
              <w:rPr>
                <w:rFonts w:ascii="Times New Roman" w:hAnsi="Times New Roman" w:cs="Times New Roman"/>
                <w:i/>
                <w:iCs/>
                <w:sz w:val="20"/>
                <w:szCs w:val="20"/>
              </w:rPr>
              <w:t xml:space="preserve">Theoretical </w:t>
            </w:r>
            <w:r w:rsidR="00650389">
              <w:rPr>
                <w:rFonts w:ascii="Times New Roman" w:hAnsi="Times New Roman" w:cs="Times New Roman"/>
                <w:i/>
                <w:iCs/>
                <w:sz w:val="20"/>
                <w:szCs w:val="20"/>
              </w:rPr>
              <w:t>teaching</w:t>
            </w:r>
          </w:p>
          <w:p w14:paraId="0A17CBE1" w14:textId="3643388A" w:rsidR="0031724B" w:rsidRPr="00650389" w:rsidRDefault="0031724B" w:rsidP="0031724B">
            <w:pPr>
              <w:pStyle w:val="Body"/>
              <w:tabs>
                <w:tab w:val="left" w:pos="567"/>
              </w:tabs>
              <w:rPr>
                <w:rFonts w:ascii="Times New Roman" w:hAnsi="Times New Roman" w:cs="Times New Roman"/>
                <w:iCs/>
                <w:sz w:val="20"/>
                <w:szCs w:val="20"/>
              </w:rPr>
            </w:pPr>
            <w:r w:rsidRPr="00650389">
              <w:rPr>
                <w:rFonts w:ascii="Times New Roman" w:hAnsi="Times New Roman" w:cs="Times New Roman"/>
                <w:iCs/>
                <w:sz w:val="20"/>
                <w:szCs w:val="20"/>
              </w:rPr>
              <w:t xml:space="preserve">Introduction to contemporary economic thought. Post-Marshallian Economics. Post-Keynesianism. Neoliberal economic thought - Chicago school, new classical economics and supply-side economics. New Keynesian economics. Contemporary institutional economics. New Austrian school. Radical political economy. Constitutional political economy. Neo-Schumpeterian economics. Nobel Prize-winning economists. Contemporary </w:t>
            </w:r>
            <w:r w:rsidR="00287176" w:rsidRPr="00650389">
              <w:rPr>
                <w:rFonts w:ascii="Times New Roman" w:hAnsi="Times New Roman" w:cs="Times New Roman"/>
                <w:iCs/>
                <w:sz w:val="20"/>
                <w:szCs w:val="20"/>
              </w:rPr>
              <w:t>courses</w:t>
            </w:r>
            <w:r w:rsidRPr="00650389">
              <w:rPr>
                <w:rFonts w:ascii="Times New Roman" w:hAnsi="Times New Roman" w:cs="Times New Roman"/>
                <w:iCs/>
                <w:sz w:val="20"/>
                <w:szCs w:val="20"/>
              </w:rPr>
              <w:t xml:space="preserve"> in the world economy </w:t>
            </w:r>
            <w:r w:rsidR="00287176" w:rsidRPr="00650389">
              <w:rPr>
                <w:rFonts w:ascii="Times New Roman" w:hAnsi="Times New Roman" w:cs="Times New Roman"/>
                <w:iCs/>
                <w:sz w:val="20"/>
                <w:szCs w:val="20"/>
              </w:rPr>
              <w:t>from the perspective</w:t>
            </w:r>
            <w:r w:rsidRPr="00650389">
              <w:rPr>
                <w:rFonts w:ascii="Times New Roman" w:hAnsi="Times New Roman" w:cs="Times New Roman"/>
                <w:iCs/>
                <w:sz w:val="20"/>
                <w:szCs w:val="20"/>
              </w:rPr>
              <w:t xml:space="preserve"> of current economic paradigms. Comparison of contemporary economic paradigms. </w:t>
            </w:r>
            <w:r w:rsidR="00287176" w:rsidRPr="00650389">
              <w:rPr>
                <w:rFonts w:ascii="Times New Roman" w:hAnsi="Times New Roman" w:cs="Times New Roman"/>
                <w:iCs/>
                <w:sz w:val="20"/>
                <w:szCs w:val="20"/>
              </w:rPr>
              <w:t>Assessment of</w:t>
            </w:r>
            <w:r w:rsidRPr="00650389">
              <w:rPr>
                <w:rFonts w:ascii="Times New Roman" w:hAnsi="Times New Roman" w:cs="Times New Roman"/>
                <w:iCs/>
                <w:sz w:val="20"/>
                <w:szCs w:val="20"/>
              </w:rPr>
              <w:t xml:space="preserve"> the influence, </w:t>
            </w:r>
            <w:r w:rsidR="00287176" w:rsidRPr="00650389">
              <w:rPr>
                <w:rFonts w:ascii="Times New Roman" w:hAnsi="Times New Roman" w:cs="Times New Roman"/>
                <w:iCs/>
                <w:sz w:val="20"/>
                <w:szCs w:val="20"/>
              </w:rPr>
              <w:t>frontiers</w:t>
            </w:r>
            <w:r w:rsidRPr="00650389">
              <w:rPr>
                <w:rFonts w:ascii="Times New Roman" w:hAnsi="Times New Roman" w:cs="Times New Roman"/>
                <w:iCs/>
                <w:sz w:val="20"/>
                <w:szCs w:val="20"/>
              </w:rPr>
              <w:t xml:space="preserve"> and limitations of contemporary economic paradigms.</w:t>
            </w:r>
          </w:p>
          <w:p w14:paraId="4DF51AC7" w14:textId="3FAE2B87" w:rsidR="0031724B" w:rsidRPr="0031724B" w:rsidRDefault="0031724B" w:rsidP="00650389">
            <w:pPr>
              <w:pStyle w:val="Body"/>
              <w:tabs>
                <w:tab w:val="left" w:pos="567"/>
              </w:tabs>
              <w:spacing w:before="60" w:after="60"/>
              <w:rPr>
                <w:rFonts w:ascii="Times New Roman" w:hAnsi="Times New Roman" w:cs="Times New Roman"/>
                <w:i/>
                <w:iCs/>
                <w:sz w:val="20"/>
                <w:szCs w:val="20"/>
              </w:rPr>
            </w:pPr>
            <w:r w:rsidRPr="0031724B">
              <w:rPr>
                <w:rFonts w:ascii="Times New Roman" w:hAnsi="Times New Roman" w:cs="Times New Roman"/>
                <w:i/>
                <w:iCs/>
                <w:sz w:val="20"/>
                <w:szCs w:val="20"/>
              </w:rPr>
              <w:t xml:space="preserve">Practical </w:t>
            </w:r>
            <w:r w:rsidR="00650389">
              <w:rPr>
                <w:rFonts w:ascii="Times New Roman" w:hAnsi="Times New Roman" w:cs="Times New Roman"/>
                <w:i/>
                <w:iCs/>
                <w:sz w:val="20"/>
                <w:szCs w:val="20"/>
              </w:rPr>
              <w:t>teaching</w:t>
            </w:r>
          </w:p>
          <w:p w14:paraId="02EB4543" w14:textId="1E588F9E" w:rsidR="00641FAC" w:rsidRPr="00650389" w:rsidRDefault="0031724B" w:rsidP="0031724B">
            <w:pPr>
              <w:pStyle w:val="Body"/>
              <w:tabs>
                <w:tab w:val="left" w:pos="567"/>
              </w:tabs>
            </w:pPr>
            <w:r w:rsidRPr="00650389">
              <w:rPr>
                <w:rFonts w:ascii="Times New Roman" w:hAnsi="Times New Roman" w:cs="Times New Roman"/>
                <w:iCs/>
                <w:sz w:val="20"/>
                <w:szCs w:val="20"/>
              </w:rPr>
              <w:t xml:space="preserve">Research in the field of subject matter, with results in the form of </w:t>
            </w:r>
            <w:r w:rsidR="00287176" w:rsidRPr="00650389">
              <w:rPr>
                <w:rFonts w:ascii="Times New Roman" w:hAnsi="Times New Roman" w:cs="Times New Roman"/>
                <w:iCs/>
                <w:sz w:val="20"/>
                <w:szCs w:val="20"/>
              </w:rPr>
              <w:t>essays</w:t>
            </w:r>
            <w:r w:rsidRPr="00650389">
              <w:rPr>
                <w:rFonts w:ascii="Times New Roman" w:hAnsi="Times New Roman" w:cs="Times New Roman"/>
                <w:iCs/>
                <w:sz w:val="20"/>
                <w:szCs w:val="20"/>
              </w:rPr>
              <w:t xml:space="preserve">, </w:t>
            </w:r>
            <w:r w:rsidR="00287176" w:rsidRPr="00650389">
              <w:rPr>
                <w:rFonts w:ascii="Times New Roman" w:hAnsi="Times New Roman" w:cs="Times New Roman"/>
                <w:iCs/>
                <w:sz w:val="20"/>
                <w:szCs w:val="20"/>
              </w:rPr>
              <w:t>scientific papers</w:t>
            </w:r>
            <w:r w:rsidRPr="00650389">
              <w:rPr>
                <w:rFonts w:ascii="Times New Roman" w:hAnsi="Times New Roman" w:cs="Times New Roman"/>
                <w:iCs/>
                <w:sz w:val="20"/>
                <w:szCs w:val="20"/>
              </w:rPr>
              <w:t>, etc.</w:t>
            </w:r>
          </w:p>
        </w:tc>
      </w:tr>
      <w:tr w:rsidR="00641FAC" w14:paraId="79A0445F" w14:textId="77777777" w:rsidTr="00650389">
        <w:trPr>
          <w:trHeight w:val="78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F3106B" w14:textId="77777777" w:rsidR="00641FAC" w:rsidRDefault="007C0B15">
            <w:pPr>
              <w:pStyle w:val="Body"/>
              <w:tabs>
                <w:tab w:val="left" w:pos="567"/>
              </w:tabs>
              <w:spacing w:after="60"/>
              <w:rPr>
                <w:rFonts w:ascii="Times New Roman" w:eastAsia="Times New Roman" w:hAnsi="Times New Roman" w:cs="Times New Roman"/>
                <w:b/>
                <w:bCs/>
                <w:sz w:val="20"/>
                <w:szCs w:val="20"/>
              </w:rPr>
            </w:pPr>
            <w:r>
              <w:rPr>
                <w:rFonts w:ascii="Times New Roman" w:hAnsi="Times New Roman"/>
                <w:b/>
                <w:bCs/>
                <w:sz w:val="20"/>
                <w:szCs w:val="20"/>
                <w:lang w:val="de-DE"/>
              </w:rPr>
              <w:t xml:space="preserve">Literature </w:t>
            </w:r>
          </w:p>
          <w:p w14:paraId="7941C3F4" w14:textId="66F01489" w:rsidR="006070AE" w:rsidRPr="006070AE" w:rsidRDefault="006070AE" w:rsidP="006070AE">
            <w:pPr>
              <w:tabs>
                <w:tab w:val="left" w:pos="567"/>
              </w:tabs>
              <w:spacing w:after="60"/>
              <w:jc w:val="both"/>
              <w:rPr>
                <w:bCs/>
                <w:noProof/>
                <w:sz w:val="20"/>
                <w:szCs w:val="20"/>
              </w:rPr>
            </w:pPr>
            <w:r w:rsidRPr="006070AE">
              <w:rPr>
                <w:bCs/>
                <w:noProof/>
                <w:sz w:val="20"/>
                <w:szCs w:val="20"/>
              </w:rPr>
              <w:t xml:space="preserve">Katarina Stanković, </w:t>
            </w:r>
            <w:r w:rsidRPr="006070AE">
              <w:rPr>
                <w:bCs/>
                <w:i/>
                <w:iCs/>
                <w:noProof/>
                <w:sz w:val="20"/>
                <w:szCs w:val="20"/>
              </w:rPr>
              <w:t>Savremene ekonomske teorije: principi i politika</w:t>
            </w:r>
            <w:r w:rsidRPr="006070AE">
              <w:rPr>
                <w:bCs/>
                <w:noProof/>
                <w:sz w:val="20"/>
                <w:szCs w:val="20"/>
              </w:rPr>
              <w:t>, 2. dopunjeno izdanje, Ekonomski fakultet, Kragujevac, 2006.</w:t>
            </w:r>
          </w:p>
          <w:p w14:paraId="6B07533C" w14:textId="6BDEE6EF" w:rsidR="006070AE" w:rsidRPr="006070AE" w:rsidRDefault="006070AE" w:rsidP="006070AE">
            <w:pPr>
              <w:tabs>
                <w:tab w:val="left" w:pos="567"/>
              </w:tabs>
              <w:spacing w:after="60"/>
              <w:jc w:val="both"/>
              <w:rPr>
                <w:bCs/>
                <w:sz w:val="20"/>
                <w:szCs w:val="20"/>
              </w:rPr>
            </w:pPr>
            <w:r w:rsidRPr="006070AE">
              <w:rPr>
                <w:bCs/>
                <w:noProof/>
                <w:sz w:val="20"/>
                <w:szCs w:val="20"/>
              </w:rPr>
              <w:t xml:space="preserve">Miomir Jakšić, </w:t>
            </w:r>
            <w:r w:rsidRPr="006070AE">
              <w:rPr>
                <w:bCs/>
                <w:i/>
                <w:iCs/>
                <w:noProof/>
                <w:sz w:val="20"/>
                <w:szCs w:val="20"/>
              </w:rPr>
              <w:t>Razvoj ekonomske misli</w:t>
            </w:r>
            <w:r w:rsidRPr="006070AE">
              <w:rPr>
                <w:bCs/>
                <w:noProof/>
                <w:sz w:val="20"/>
                <w:szCs w:val="20"/>
              </w:rPr>
              <w:t>, CID, Ekonomski fakultet, Beograd, 2005.</w:t>
            </w:r>
          </w:p>
          <w:p w14:paraId="13111EB5" w14:textId="27384A55" w:rsidR="006070AE" w:rsidRPr="006070AE" w:rsidRDefault="006070AE" w:rsidP="006070AE">
            <w:pPr>
              <w:tabs>
                <w:tab w:val="left" w:pos="567"/>
              </w:tabs>
              <w:spacing w:after="60"/>
              <w:jc w:val="both"/>
              <w:rPr>
                <w:bCs/>
                <w:noProof/>
                <w:sz w:val="20"/>
                <w:szCs w:val="20"/>
              </w:rPr>
            </w:pPr>
            <w:r w:rsidRPr="006070AE">
              <w:rPr>
                <w:bCs/>
                <w:noProof/>
                <w:sz w:val="20"/>
                <w:szCs w:val="20"/>
              </w:rPr>
              <w:t xml:space="preserve">Robert Ekelund, Robert Herbert, </w:t>
            </w:r>
            <w:r w:rsidRPr="006070AE">
              <w:rPr>
                <w:bCs/>
                <w:i/>
                <w:iCs/>
                <w:noProof/>
                <w:sz w:val="20"/>
                <w:szCs w:val="20"/>
              </w:rPr>
              <w:t>Povijest ekonomske teorije i metode</w:t>
            </w:r>
            <w:r w:rsidRPr="006070AE">
              <w:rPr>
                <w:bCs/>
                <w:noProof/>
                <w:sz w:val="20"/>
                <w:szCs w:val="20"/>
              </w:rPr>
              <w:t>, Mate, Zagreb, 3. izdanje, 1998.</w:t>
            </w:r>
          </w:p>
          <w:p w14:paraId="12D3CD9D" w14:textId="77777777" w:rsidR="006070AE" w:rsidRPr="006070AE" w:rsidRDefault="006070AE" w:rsidP="006070AE">
            <w:pPr>
              <w:tabs>
                <w:tab w:val="left" w:pos="567"/>
              </w:tabs>
              <w:spacing w:after="60"/>
              <w:jc w:val="both"/>
              <w:rPr>
                <w:bCs/>
                <w:sz w:val="20"/>
                <w:szCs w:val="20"/>
              </w:rPr>
            </w:pPr>
            <w:r w:rsidRPr="006070AE">
              <w:rPr>
                <w:bCs/>
                <w:sz w:val="20"/>
                <w:szCs w:val="20"/>
              </w:rPr>
              <w:t xml:space="preserve">Mark </w:t>
            </w:r>
            <w:proofErr w:type="spellStart"/>
            <w:r w:rsidRPr="006070AE">
              <w:rPr>
                <w:bCs/>
                <w:sz w:val="20"/>
                <w:szCs w:val="20"/>
              </w:rPr>
              <w:t>Blaug</w:t>
            </w:r>
            <w:proofErr w:type="spellEnd"/>
            <w:r w:rsidRPr="006070AE">
              <w:rPr>
                <w:bCs/>
                <w:sz w:val="20"/>
                <w:szCs w:val="20"/>
              </w:rPr>
              <w:t xml:space="preserve">, </w:t>
            </w:r>
            <w:r w:rsidRPr="006070AE">
              <w:rPr>
                <w:bCs/>
                <w:i/>
                <w:iCs/>
                <w:sz w:val="20"/>
                <w:szCs w:val="20"/>
              </w:rPr>
              <w:t>Economic Theory in Retrospect, 5th edition</w:t>
            </w:r>
            <w:r w:rsidRPr="006070AE">
              <w:rPr>
                <w:bCs/>
                <w:sz w:val="20"/>
                <w:szCs w:val="20"/>
              </w:rPr>
              <w:t>, Cambridge University Press, 1997.</w:t>
            </w:r>
          </w:p>
          <w:p w14:paraId="6283BAED" w14:textId="77777777" w:rsidR="006070AE" w:rsidRPr="006070AE" w:rsidRDefault="006070AE" w:rsidP="006070AE">
            <w:pPr>
              <w:tabs>
                <w:tab w:val="left" w:pos="567"/>
              </w:tabs>
              <w:spacing w:after="60"/>
              <w:jc w:val="both"/>
              <w:rPr>
                <w:bCs/>
                <w:sz w:val="20"/>
                <w:szCs w:val="20"/>
              </w:rPr>
            </w:pPr>
            <w:r w:rsidRPr="006070AE">
              <w:rPr>
                <w:bCs/>
                <w:sz w:val="20"/>
                <w:szCs w:val="20"/>
              </w:rPr>
              <w:t xml:space="preserve">Ernesto </w:t>
            </w:r>
            <w:proofErr w:type="spellStart"/>
            <w:r w:rsidRPr="006070AE">
              <w:rPr>
                <w:bCs/>
                <w:sz w:val="20"/>
                <w:szCs w:val="20"/>
              </w:rPr>
              <w:t>Screpanti</w:t>
            </w:r>
            <w:proofErr w:type="spellEnd"/>
            <w:r w:rsidRPr="006070AE">
              <w:rPr>
                <w:bCs/>
                <w:sz w:val="20"/>
                <w:szCs w:val="20"/>
              </w:rPr>
              <w:t xml:space="preserve">, Stefano </w:t>
            </w:r>
            <w:proofErr w:type="spellStart"/>
            <w:r w:rsidRPr="006070AE">
              <w:rPr>
                <w:bCs/>
                <w:sz w:val="20"/>
                <w:szCs w:val="20"/>
              </w:rPr>
              <w:t>Zamagni</w:t>
            </w:r>
            <w:proofErr w:type="spellEnd"/>
            <w:r w:rsidRPr="006070AE">
              <w:rPr>
                <w:bCs/>
                <w:sz w:val="20"/>
                <w:szCs w:val="20"/>
              </w:rPr>
              <w:t xml:space="preserve">, </w:t>
            </w:r>
            <w:r w:rsidRPr="006070AE">
              <w:rPr>
                <w:bCs/>
                <w:i/>
                <w:iCs/>
                <w:sz w:val="20"/>
                <w:szCs w:val="20"/>
              </w:rPr>
              <w:t>An outline of the history of economic thought, 2nd edition</w:t>
            </w:r>
            <w:r w:rsidRPr="006070AE">
              <w:rPr>
                <w:bCs/>
                <w:sz w:val="20"/>
                <w:szCs w:val="20"/>
              </w:rPr>
              <w:t>, Oxford University Press, 2005.</w:t>
            </w:r>
          </w:p>
          <w:p w14:paraId="72A70D75" w14:textId="77777777" w:rsidR="006070AE" w:rsidRPr="006070AE" w:rsidRDefault="006070AE" w:rsidP="006070AE">
            <w:pPr>
              <w:tabs>
                <w:tab w:val="left" w:pos="567"/>
              </w:tabs>
              <w:spacing w:after="60"/>
              <w:jc w:val="both"/>
              <w:rPr>
                <w:bCs/>
                <w:sz w:val="20"/>
                <w:szCs w:val="20"/>
              </w:rPr>
            </w:pPr>
            <w:r w:rsidRPr="006070AE">
              <w:rPr>
                <w:bCs/>
                <w:sz w:val="20"/>
                <w:szCs w:val="20"/>
              </w:rPr>
              <w:t xml:space="preserve">Malcolm Rutherford, Institutions in Economics; </w:t>
            </w:r>
            <w:r w:rsidRPr="006070AE">
              <w:rPr>
                <w:bCs/>
                <w:i/>
                <w:iCs/>
                <w:sz w:val="20"/>
                <w:szCs w:val="20"/>
              </w:rPr>
              <w:t>The Old and the New Institutionalism</w:t>
            </w:r>
            <w:r w:rsidRPr="006070AE">
              <w:rPr>
                <w:bCs/>
                <w:sz w:val="20"/>
                <w:szCs w:val="20"/>
              </w:rPr>
              <w:t>, Cambridge University Press, Cambridge, 1994.</w:t>
            </w:r>
          </w:p>
          <w:p w14:paraId="0DBC28E9" w14:textId="4F3981F2" w:rsidR="006070AE" w:rsidRPr="006070AE" w:rsidRDefault="006070AE" w:rsidP="006070AE">
            <w:pPr>
              <w:tabs>
                <w:tab w:val="left" w:pos="567"/>
              </w:tabs>
              <w:spacing w:after="60"/>
              <w:jc w:val="both"/>
              <w:rPr>
                <w:bCs/>
                <w:sz w:val="20"/>
                <w:szCs w:val="20"/>
              </w:rPr>
            </w:pPr>
            <w:r w:rsidRPr="006070AE">
              <w:rPr>
                <w:bCs/>
                <w:sz w:val="20"/>
                <w:szCs w:val="20"/>
              </w:rPr>
              <w:t xml:space="preserve">Lars Magnuson, </w:t>
            </w:r>
            <w:r w:rsidRPr="006070AE">
              <w:rPr>
                <w:bCs/>
                <w:i/>
                <w:iCs/>
                <w:sz w:val="20"/>
                <w:szCs w:val="20"/>
              </w:rPr>
              <w:t>Evolutionary and Neo-Schumpeterian Approaches to Economics</w:t>
            </w:r>
            <w:r w:rsidRPr="006070AE">
              <w:rPr>
                <w:bCs/>
                <w:sz w:val="20"/>
                <w:szCs w:val="20"/>
              </w:rPr>
              <w:t>, Springer, 1994.</w:t>
            </w:r>
          </w:p>
          <w:p w14:paraId="067A193D" w14:textId="77777777" w:rsidR="006070AE" w:rsidRPr="006070AE" w:rsidRDefault="006070AE" w:rsidP="006070AE">
            <w:pPr>
              <w:tabs>
                <w:tab w:val="left" w:pos="567"/>
              </w:tabs>
              <w:spacing w:after="60"/>
              <w:jc w:val="both"/>
              <w:rPr>
                <w:bCs/>
                <w:sz w:val="20"/>
                <w:szCs w:val="20"/>
              </w:rPr>
            </w:pPr>
            <w:r w:rsidRPr="006070AE">
              <w:rPr>
                <w:bCs/>
                <w:sz w:val="20"/>
                <w:szCs w:val="20"/>
              </w:rPr>
              <w:t xml:space="preserve">Bruce Caldwell, Stephan Boehm, </w:t>
            </w:r>
            <w:r w:rsidRPr="006070AE">
              <w:rPr>
                <w:bCs/>
                <w:i/>
                <w:iCs/>
                <w:sz w:val="20"/>
                <w:szCs w:val="20"/>
              </w:rPr>
              <w:t>Austrian Economics: Tensions and New Directions</w:t>
            </w:r>
            <w:r w:rsidRPr="006070AE">
              <w:rPr>
                <w:bCs/>
                <w:sz w:val="20"/>
                <w:szCs w:val="20"/>
              </w:rPr>
              <w:t>, Kluwer Academic Publishers, 1992.</w:t>
            </w:r>
          </w:p>
          <w:p w14:paraId="69C9B136" w14:textId="1526DB2E" w:rsidR="00641FAC" w:rsidRPr="006070AE" w:rsidRDefault="006070AE" w:rsidP="00650389">
            <w:pPr>
              <w:rPr>
                <w:b/>
                <w:bCs/>
                <w:sz w:val="20"/>
                <w:szCs w:val="20"/>
              </w:rPr>
            </w:pPr>
            <w:r w:rsidRPr="006070AE">
              <w:rPr>
                <w:sz w:val="20"/>
                <w:szCs w:val="20"/>
              </w:rPr>
              <w:t xml:space="preserve">Charles Barone, </w:t>
            </w:r>
            <w:r w:rsidRPr="006070AE">
              <w:rPr>
                <w:i/>
                <w:iCs/>
                <w:sz w:val="20"/>
                <w:szCs w:val="20"/>
              </w:rPr>
              <w:t>Radical Political Economy: A Concise Introduction</w:t>
            </w:r>
            <w:r w:rsidRPr="006070AE">
              <w:rPr>
                <w:sz w:val="20"/>
                <w:szCs w:val="20"/>
              </w:rPr>
              <w:t>, M.E. Sharpe, 2004.</w:t>
            </w:r>
          </w:p>
        </w:tc>
      </w:tr>
      <w:tr w:rsidR="00641FAC" w14:paraId="60513F42" w14:textId="77777777" w:rsidTr="00650389">
        <w:trPr>
          <w:trHeight w:val="234"/>
          <w:jc w:val="center"/>
        </w:trPr>
        <w:tc>
          <w:tcPr>
            <w:tcW w:w="41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46BF5F6" w14:textId="77777777" w:rsidR="00641FAC" w:rsidRDefault="007C0B15" w:rsidP="00270C16">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C7A52E" w14:textId="090805B5"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287176" w:rsidRPr="00650389">
              <w:rPr>
                <w:rFonts w:ascii="Times New Roman" w:hAnsi="Times New Roman"/>
                <w:bCs/>
                <w:sz w:val="20"/>
                <w:szCs w:val="20"/>
              </w:rPr>
              <w:t>2</w:t>
            </w:r>
          </w:p>
        </w:tc>
        <w:tc>
          <w:tcPr>
            <w:tcW w:w="342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2187BC6" w14:textId="13CF98C5"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287176" w:rsidRPr="00650389">
              <w:rPr>
                <w:rFonts w:ascii="Times New Roman" w:hAnsi="Times New Roman"/>
                <w:sz w:val="20"/>
                <w:szCs w:val="20"/>
              </w:rPr>
              <w:t>2</w:t>
            </w:r>
          </w:p>
        </w:tc>
      </w:tr>
      <w:tr w:rsidR="00641FAC" w14:paraId="311807D6" w14:textId="77777777" w:rsidTr="00650389">
        <w:trPr>
          <w:trHeight w:val="230"/>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F4A922" w14:textId="77777777" w:rsidR="00674A82" w:rsidRDefault="00674A82" w:rsidP="002E1476">
            <w:pPr>
              <w:pStyle w:val="Body"/>
              <w:tabs>
                <w:tab w:val="left" w:pos="567"/>
              </w:tabs>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14:paraId="7009553D" w14:textId="08C72254" w:rsidR="00641FAC" w:rsidRPr="00287176" w:rsidRDefault="00287176" w:rsidP="002E1476">
            <w:pPr>
              <w:pStyle w:val="Body"/>
              <w:tabs>
                <w:tab w:val="left" w:pos="567"/>
              </w:tabs>
              <w:rPr>
                <w:rFonts w:ascii="Times New Roman" w:hAnsi="Times New Roman" w:cs="Times New Roman"/>
                <w:sz w:val="20"/>
                <w:szCs w:val="20"/>
              </w:rPr>
            </w:pPr>
            <w:r w:rsidRPr="00287176">
              <w:rPr>
                <w:rFonts w:ascii="Times New Roman" w:hAnsi="Times New Roman" w:cs="Times New Roman"/>
                <w:sz w:val="20"/>
                <w:szCs w:val="20"/>
              </w:rPr>
              <w:t>Lectures of teachers, discussions, debates, presentations.</w:t>
            </w:r>
          </w:p>
        </w:tc>
      </w:tr>
      <w:tr w:rsidR="00641FAC" w14:paraId="261D124A" w14:textId="77777777" w:rsidTr="00650389">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F16E31" w14:textId="77777777"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14:paraId="7F99C9BE" w14:textId="77777777" w:rsidTr="00650389">
        <w:trPr>
          <w:trHeight w:val="204"/>
          <w:jc w:val="center"/>
        </w:trPr>
        <w:tc>
          <w:tcPr>
            <w:tcW w:w="41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453551C" w14:textId="77777777"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BF4F4CE" w14:textId="33268E44" w:rsidR="00641FAC" w:rsidRDefault="00650389" w:rsidP="00674A82">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F605051" w14:textId="77777777" w:rsidR="00641FAC" w:rsidRDefault="00674A82" w:rsidP="00674A82">
            <w:pPr>
              <w:pStyle w:val="Body"/>
              <w:tabs>
                <w:tab w:val="left" w:pos="567"/>
              </w:tabs>
            </w:pPr>
            <w:r>
              <w:rPr>
                <w:rFonts w:ascii="Times New Roman" w:hAnsi="Times New Roman"/>
                <w:b/>
                <w:iCs/>
                <w:sz w:val="20"/>
                <w:szCs w:val="20"/>
              </w:rPr>
              <w:t>Final exam</w:t>
            </w:r>
          </w:p>
        </w:tc>
        <w:tc>
          <w:tcPr>
            <w:tcW w:w="19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F5DFDB" w14:textId="0E21D521" w:rsidR="00641FAC" w:rsidRDefault="007C0B15" w:rsidP="00674A82">
            <w:pPr>
              <w:pStyle w:val="Body"/>
              <w:tabs>
                <w:tab w:val="left" w:pos="567"/>
              </w:tabs>
            </w:pPr>
            <w:r>
              <w:rPr>
                <w:rFonts w:ascii="Times New Roman" w:hAnsi="Times New Roman"/>
                <w:sz w:val="20"/>
                <w:szCs w:val="20"/>
              </w:rPr>
              <w:t>Points</w:t>
            </w:r>
            <w:r w:rsidR="001B1D3B">
              <w:rPr>
                <w:rFonts w:ascii="Times New Roman" w:hAnsi="Times New Roman"/>
                <w:sz w:val="20"/>
                <w:szCs w:val="20"/>
              </w:rPr>
              <w:t xml:space="preserve"> </w:t>
            </w:r>
          </w:p>
        </w:tc>
      </w:tr>
      <w:tr w:rsidR="00641FAC" w14:paraId="0723067E" w14:textId="77777777" w:rsidTr="00650389">
        <w:trPr>
          <w:trHeight w:val="104"/>
          <w:jc w:val="center"/>
        </w:trPr>
        <w:tc>
          <w:tcPr>
            <w:tcW w:w="41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9DD8186" w14:textId="77777777" w:rsidR="00641FAC" w:rsidRDefault="007C0B15" w:rsidP="00674A82">
            <w:pPr>
              <w:pStyle w:val="Body"/>
              <w:tabs>
                <w:tab w:val="left" w:pos="567"/>
              </w:tabs>
            </w:pPr>
            <w:r>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1BEC320" w14:textId="4DAC4DC2" w:rsidR="00641FAC" w:rsidRPr="00650389" w:rsidRDefault="00287176" w:rsidP="00674A82">
            <w:pPr>
              <w:pStyle w:val="Body"/>
              <w:tabs>
                <w:tab w:val="left" w:pos="567"/>
              </w:tabs>
              <w:rPr>
                <w:rFonts w:ascii="Times New Roman" w:hAnsi="Times New Roman" w:cs="Times New Roman"/>
                <w:sz w:val="20"/>
                <w:szCs w:val="20"/>
              </w:rPr>
            </w:pPr>
            <w:r w:rsidRPr="00650389">
              <w:rPr>
                <w:rFonts w:ascii="Times New Roman" w:hAnsi="Times New Roman" w:cs="Times New Roman"/>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508D7A" w14:textId="77777777" w:rsidR="00641FAC" w:rsidRDefault="007C0B15" w:rsidP="00674A82">
            <w:pPr>
              <w:pStyle w:val="Body"/>
              <w:tabs>
                <w:tab w:val="left" w:pos="567"/>
              </w:tabs>
            </w:pPr>
            <w:r>
              <w:rPr>
                <w:rFonts w:ascii="Times New Roman" w:hAnsi="Times New Roman"/>
                <w:sz w:val="20"/>
                <w:szCs w:val="20"/>
              </w:rPr>
              <w:t>Written exam</w:t>
            </w:r>
          </w:p>
        </w:tc>
        <w:tc>
          <w:tcPr>
            <w:tcW w:w="19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50358C" w14:textId="77777777" w:rsidR="00641FAC" w:rsidRPr="00270C16" w:rsidRDefault="00641FAC" w:rsidP="00674A82">
            <w:pPr>
              <w:tabs>
                <w:tab w:val="left" w:pos="567"/>
              </w:tabs>
            </w:pPr>
          </w:p>
        </w:tc>
      </w:tr>
      <w:tr w:rsidR="00650389" w14:paraId="5B1C966F" w14:textId="77777777" w:rsidTr="00650389">
        <w:trPr>
          <w:trHeight w:val="20"/>
          <w:jc w:val="center"/>
        </w:trPr>
        <w:tc>
          <w:tcPr>
            <w:tcW w:w="41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554AA37" w14:textId="058BB606" w:rsidR="00650389" w:rsidRDefault="00650389" w:rsidP="00650389">
            <w:pPr>
              <w:pStyle w:val="Body"/>
              <w:tabs>
                <w:tab w:val="left" w:pos="567"/>
              </w:tabs>
              <w:rPr>
                <w:rFonts w:ascii="Times New Roman" w:hAnsi="Times New Roman"/>
                <w:sz w:val="20"/>
                <w:szCs w:val="20"/>
              </w:rPr>
            </w:pPr>
            <w:r>
              <w:rPr>
                <w:rFonts w:ascii="Times New Roman" w:hAnsi="Times New Roman"/>
                <w:sz w:val="20"/>
                <w:szCs w:val="20"/>
              </w:rPr>
              <w:t>Participation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C12DD6A" w14:textId="068D67AC" w:rsidR="00650389" w:rsidRPr="00650389" w:rsidRDefault="00650389" w:rsidP="00650389">
            <w:pPr>
              <w:pStyle w:val="Body"/>
              <w:tabs>
                <w:tab w:val="left" w:pos="567"/>
              </w:tabs>
              <w:rPr>
                <w:rFonts w:ascii="Times New Roman" w:hAnsi="Times New Roman" w:cs="Times New Roman"/>
              </w:rPr>
            </w:pPr>
            <w:r w:rsidRPr="00650389">
              <w:rPr>
                <w:rFonts w:ascii="Times New Roman" w:hAnsi="Times New Roman" w:cs="Times New Roman"/>
                <w:sz w:val="20"/>
                <w:szCs w:val="20"/>
              </w:rPr>
              <w:t>30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AC518C0" w14:textId="1003EF19" w:rsidR="00650389" w:rsidRPr="006070AE" w:rsidRDefault="00650389" w:rsidP="00650389">
            <w:pPr>
              <w:pStyle w:val="Body"/>
              <w:tabs>
                <w:tab w:val="left" w:pos="567"/>
              </w:tabs>
              <w:rPr>
                <w:rFonts w:ascii="Times New Roman" w:hAnsi="Times New Roman" w:cs="Times New Roman"/>
                <w:sz w:val="20"/>
                <w:szCs w:val="20"/>
              </w:rPr>
            </w:pPr>
            <w:r w:rsidRPr="006070AE">
              <w:rPr>
                <w:rFonts w:ascii="Times New Roman" w:hAnsi="Times New Roman" w:cs="Times New Roman"/>
                <w:sz w:val="20"/>
                <w:szCs w:val="20"/>
              </w:rPr>
              <w:t>Oral exam</w:t>
            </w:r>
          </w:p>
        </w:tc>
        <w:tc>
          <w:tcPr>
            <w:tcW w:w="19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537782" w14:textId="11DBD1EA" w:rsidR="00650389" w:rsidRDefault="00650389" w:rsidP="00650389">
            <w:r>
              <w:rPr>
                <w:sz w:val="20"/>
                <w:szCs w:val="20"/>
              </w:rPr>
              <w:t>50</w:t>
            </w:r>
          </w:p>
        </w:tc>
      </w:tr>
      <w:tr w:rsidR="00650389" w14:paraId="065971B7" w14:textId="77777777" w:rsidTr="00650389">
        <w:trPr>
          <w:trHeight w:val="20"/>
          <w:jc w:val="center"/>
        </w:trPr>
        <w:tc>
          <w:tcPr>
            <w:tcW w:w="41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BCBFF3" w14:textId="5BD2BE79" w:rsidR="00650389" w:rsidRDefault="00650389" w:rsidP="00650389">
            <w:pPr>
              <w:pStyle w:val="Body"/>
              <w:tabs>
                <w:tab w:val="left" w:pos="567"/>
              </w:tabs>
            </w:pPr>
            <w:r>
              <w:rPr>
                <w:rFonts w:ascii="Times New Roman" w:hAnsi="Times New Roman"/>
                <w:sz w:val="20"/>
                <w:szCs w:val="20"/>
              </w:rPr>
              <w:lastRenderedPageBreak/>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1CC59D" w14:textId="0E419F6A" w:rsidR="00650389" w:rsidRPr="00650389" w:rsidRDefault="00650389" w:rsidP="00650389">
            <w:pPr>
              <w:pStyle w:val="Body"/>
              <w:tabs>
                <w:tab w:val="left" w:pos="567"/>
              </w:tabs>
              <w:rPr>
                <w:rFonts w:ascii="Times New Roman" w:hAnsi="Times New Roman" w:cs="Times New Roman"/>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BD5E6F0" w14:textId="77777777" w:rsidR="00650389" w:rsidRDefault="00650389" w:rsidP="00650389">
            <w:pPr>
              <w:pStyle w:val="Body"/>
              <w:tabs>
                <w:tab w:val="left" w:pos="567"/>
              </w:tabs>
            </w:pPr>
          </w:p>
        </w:tc>
        <w:tc>
          <w:tcPr>
            <w:tcW w:w="19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0942EE" w14:textId="77777777" w:rsidR="00650389" w:rsidRDefault="00650389" w:rsidP="00650389"/>
        </w:tc>
      </w:tr>
      <w:tr w:rsidR="00650389" w14:paraId="59308615" w14:textId="77777777" w:rsidTr="00650389">
        <w:trPr>
          <w:trHeight w:val="117"/>
          <w:jc w:val="center"/>
        </w:trPr>
        <w:tc>
          <w:tcPr>
            <w:tcW w:w="41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06C375F" w14:textId="3EE20DEF" w:rsidR="00650389" w:rsidRDefault="00650389" w:rsidP="00650389">
            <w:pPr>
              <w:pStyle w:val="Body"/>
              <w:tabs>
                <w:tab w:val="left" w:pos="567"/>
              </w:tabs>
            </w:pPr>
            <w:r>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29512B3" w14:textId="2F3AF6D8" w:rsidR="00650389" w:rsidRPr="00650389" w:rsidRDefault="00650389" w:rsidP="00650389">
            <w:pPr>
              <w:tabs>
                <w:tab w:val="left" w:pos="567"/>
              </w:tabs>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FB3909" w14:textId="77777777" w:rsidR="00650389" w:rsidRDefault="00650389" w:rsidP="00650389">
            <w:pPr>
              <w:pStyle w:val="Body"/>
              <w:tabs>
                <w:tab w:val="left" w:pos="567"/>
              </w:tabs>
            </w:pPr>
          </w:p>
        </w:tc>
        <w:tc>
          <w:tcPr>
            <w:tcW w:w="194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FC81092" w14:textId="77777777" w:rsidR="00650389" w:rsidRDefault="00650389" w:rsidP="00650389"/>
        </w:tc>
      </w:tr>
    </w:tbl>
    <w:p w14:paraId="001C5E56" w14:textId="77777777" w:rsidR="00641FAC" w:rsidRDefault="00641FAC" w:rsidP="00650389">
      <w:pPr>
        <w:pStyle w:val="Body"/>
        <w:widowControl w:val="0"/>
      </w:pPr>
    </w:p>
    <w:sectPr w:rsidR="00641FAC" w:rsidSect="00650389">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940C63" w14:textId="77777777" w:rsidR="001D58F1" w:rsidRDefault="001D58F1">
      <w:r>
        <w:separator/>
      </w:r>
    </w:p>
  </w:endnote>
  <w:endnote w:type="continuationSeparator" w:id="0">
    <w:p w14:paraId="27D13B98" w14:textId="77777777" w:rsidR="001D58F1" w:rsidRDefault="001D58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F14C45" w14:textId="77777777" w:rsidR="001D58F1" w:rsidRDefault="001D58F1">
      <w:r>
        <w:separator/>
      </w:r>
    </w:p>
  </w:footnote>
  <w:footnote w:type="continuationSeparator" w:id="0">
    <w:p w14:paraId="14F8D32D" w14:textId="77777777" w:rsidR="001D58F1" w:rsidRDefault="001D58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192F3E"/>
    <w:rsid w:val="001B1D3B"/>
    <w:rsid w:val="001D58F1"/>
    <w:rsid w:val="00270C16"/>
    <w:rsid w:val="00287176"/>
    <w:rsid w:val="002E1476"/>
    <w:rsid w:val="0031724B"/>
    <w:rsid w:val="00523340"/>
    <w:rsid w:val="00524199"/>
    <w:rsid w:val="005842F8"/>
    <w:rsid w:val="005F7225"/>
    <w:rsid w:val="006070AE"/>
    <w:rsid w:val="00641FAC"/>
    <w:rsid w:val="00650389"/>
    <w:rsid w:val="00674A82"/>
    <w:rsid w:val="006D2C6B"/>
    <w:rsid w:val="007C0B15"/>
    <w:rsid w:val="00837E2E"/>
    <w:rsid w:val="00955788"/>
    <w:rsid w:val="00983FC5"/>
    <w:rsid w:val="009E21AF"/>
    <w:rsid w:val="00BB1040"/>
    <w:rsid w:val="00C30105"/>
    <w:rsid w:val="00CD12DF"/>
    <w:rsid w:val="00D276F0"/>
    <w:rsid w:val="00D540F6"/>
    <w:rsid w:val="00F976BB"/>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EDA34"/>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508</Words>
  <Characters>2896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Zarko</dc:creator>
  <cp:lastModifiedBy>Zarko</cp:lastModifiedBy>
  <cp:revision>4</cp:revision>
  <dcterms:created xsi:type="dcterms:W3CDTF">2025-04-04T10:35:00Z</dcterms:created>
  <dcterms:modified xsi:type="dcterms:W3CDTF">2025-04-29T13:48:00Z</dcterms:modified>
</cp:coreProperties>
</file>